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8275" w14:textId="5307AE4A" w:rsidR="00F83127" w:rsidRPr="000F163A" w:rsidRDefault="00F83127" w:rsidP="00F83127">
      <w:pPr>
        <w:rPr>
          <w:b/>
        </w:rPr>
      </w:pPr>
      <w:bookmarkStart w:id="0" w:name="_Hlk13046863"/>
      <w:r w:rsidRPr="000F163A">
        <w:rPr>
          <w:b/>
          <w:u w:val="single"/>
        </w:rPr>
        <w:t>ALLEGATO 1: MODELLO DI DOMANDA</w:t>
      </w:r>
    </w:p>
    <w:p w14:paraId="594B821E" w14:textId="77777777" w:rsidR="00F83127" w:rsidRDefault="00F83127" w:rsidP="00F83127">
      <w:pPr>
        <w:rPr>
          <w:u w:val="single"/>
        </w:rPr>
      </w:pPr>
    </w:p>
    <w:p w14:paraId="16BCF57C" w14:textId="30E8F6F1" w:rsidR="001C1F2B" w:rsidRPr="001C1F2B" w:rsidRDefault="008F7D6A" w:rsidP="009243F7">
      <w:pPr>
        <w:pStyle w:val="Intestazione"/>
        <w:spacing w:before="120" w:line="276" w:lineRule="auto"/>
        <w:jc w:val="center"/>
        <w:rPr>
          <w:rFonts w:cs="Times New Roman"/>
          <w:bCs/>
          <w:noProof/>
          <w:color w:val="000000"/>
          <w:sz w:val="28"/>
          <w:szCs w:val="28"/>
          <w:lang w:eastAsia="it-IT"/>
        </w:rPr>
      </w:pPr>
      <w:r w:rsidRPr="001C1F2B">
        <w:rPr>
          <w:rFonts w:cs="Times New Roman"/>
          <w:bCs/>
          <w:noProof/>
          <w:color w:val="000000"/>
          <w:sz w:val="28"/>
          <w:szCs w:val="28"/>
          <w:lang w:eastAsia="it-IT"/>
        </w:rPr>
        <w:t xml:space="preserve">Ambito Distrettuale Sociale n. </w:t>
      </w:r>
      <w:r w:rsidR="009243F7">
        <w:rPr>
          <w:rFonts w:cs="Times New Roman"/>
          <w:bCs/>
          <w:noProof/>
          <w:color w:val="000000"/>
          <w:sz w:val="28"/>
          <w:szCs w:val="28"/>
          <w:shd w:val="clear" w:color="auto" w:fill="F2F2F2" w:themeFill="background1" w:themeFillShade="F2"/>
          <w:lang w:eastAsia="it-IT"/>
        </w:rPr>
        <w:t xml:space="preserve"> 21</w:t>
      </w:r>
      <w:r w:rsidRPr="003948D5">
        <w:rPr>
          <w:rFonts w:cs="Times New Roman"/>
          <w:bCs/>
          <w:noProof/>
          <w:color w:val="000000"/>
          <w:sz w:val="28"/>
          <w:szCs w:val="28"/>
          <w:shd w:val="clear" w:color="auto" w:fill="F2F2F2" w:themeFill="background1" w:themeFillShade="F2"/>
          <w:lang w:eastAsia="it-IT"/>
        </w:rPr>
        <w:t xml:space="preserve"> </w:t>
      </w:r>
      <w:r w:rsidRPr="001C1F2B">
        <w:rPr>
          <w:rFonts w:cs="Times New Roman"/>
          <w:bCs/>
          <w:noProof/>
          <w:color w:val="000000"/>
          <w:sz w:val="24"/>
          <w:szCs w:val="28"/>
          <w:lang w:eastAsia="it-IT"/>
        </w:rPr>
        <w:t xml:space="preserve">  </w:t>
      </w:r>
      <w:r w:rsidR="001C1F2B">
        <w:rPr>
          <w:rFonts w:cs="Times New Roman"/>
          <w:bCs/>
          <w:noProof/>
          <w:color w:val="000000"/>
          <w:sz w:val="24"/>
          <w:szCs w:val="28"/>
          <w:lang w:eastAsia="it-IT"/>
        </w:rPr>
        <w:t xml:space="preserve"> </w:t>
      </w:r>
      <w:r w:rsidR="001C1F2B" w:rsidRPr="001C1F2B">
        <w:rPr>
          <w:rFonts w:cs="Times New Roman"/>
          <w:bCs/>
          <w:noProof/>
          <w:color w:val="000000"/>
          <w:sz w:val="28"/>
          <w:szCs w:val="28"/>
          <w:lang w:eastAsia="it-IT"/>
        </w:rPr>
        <w:t xml:space="preserve"> </w:t>
      </w:r>
      <w:r w:rsidR="009243F7">
        <w:rPr>
          <w:rFonts w:cs="Times New Roman"/>
          <w:bCs/>
          <w:noProof/>
          <w:color w:val="000000"/>
          <w:sz w:val="28"/>
          <w:szCs w:val="28"/>
          <w:shd w:val="clear" w:color="auto" w:fill="F2F2F2" w:themeFill="background1" w:themeFillShade="F2"/>
          <w:lang w:eastAsia="it-IT"/>
        </w:rPr>
        <w:t>Val Vibrata</w:t>
      </w:r>
    </w:p>
    <w:p w14:paraId="2BCA19AE" w14:textId="7F63DDB7" w:rsidR="008F7D6A" w:rsidRPr="001C1F2B" w:rsidRDefault="008F7D6A" w:rsidP="009243F7">
      <w:pPr>
        <w:pStyle w:val="Intestazione"/>
        <w:spacing w:before="120" w:line="276" w:lineRule="auto"/>
        <w:jc w:val="center"/>
        <w:rPr>
          <w:rFonts w:cs="Times New Roman"/>
          <w:bCs/>
          <w:noProof/>
          <w:color w:val="000000"/>
          <w:sz w:val="28"/>
          <w:szCs w:val="28"/>
          <w:shd w:val="clear" w:color="auto" w:fill="D9D9D9" w:themeFill="background1" w:themeFillShade="D9"/>
          <w:lang w:eastAsia="it-IT"/>
        </w:rPr>
      </w:pPr>
      <w:r w:rsidRPr="001C1F2B">
        <w:rPr>
          <w:rFonts w:cs="Times New Roman"/>
          <w:bCs/>
          <w:noProof/>
          <w:color w:val="000000"/>
          <w:sz w:val="28"/>
          <w:szCs w:val="28"/>
          <w:lang w:eastAsia="it-IT"/>
        </w:rPr>
        <w:t>Ente Capofila di Ambito Distrettuale:</w:t>
      </w:r>
      <w:r w:rsidR="001C1F2B">
        <w:rPr>
          <w:rFonts w:cs="Times New Roman"/>
          <w:bCs/>
          <w:noProof/>
          <w:color w:val="000000"/>
          <w:sz w:val="28"/>
          <w:szCs w:val="28"/>
          <w:lang w:eastAsia="it-IT"/>
        </w:rPr>
        <w:t xml:space="preserve"> </w:t>
      </w:r>
      <w:r w:rsidRPr="001C1F2B">
        <w:rPr>
          <w:rFonts w:cs="Times New Roman"/>
          <w:bCs/>
          <w:noProof/>
          <w:color w:val="000000"/>
          <w:sz w:val="28"/>
          <w:szCs w:val="28"/>
          <w:lang w:eastAsia="it-IT"/>
        </w:rPr>
        <w:t xml:space="preserve"> </w:t>
      </w:r>
      <w:r w:rsidR="009243F7">
        <w:rPr>
          <w:rFonts w:cs="Times New Roman"/>
          <w:bCs/>
          <w:noProof/>
          <w:color w:val="000000"/>
          <w:sz w:val="28"/>
          <w:szCs w:val="28"/>
          <w:shd w:val="clear" w:color="auto" w:fill="F2F2F2" w:themeFill="background1" w:themeFillShade="F2"/>
          <w:lang w:eastAsia="it-IT"/>
        </w:rPr>
        <w:t>Unione di Comuni “Città Territorio Val Vibrata”</w:t>
      </w:r>
    </w:p>
    <w:p w14:paraId="1D12BC32" w14:textId="6253069F" w:rsidR="008F7D6A" w:rsidRPr="001C1F2B" w:rsidRDefault="008F7D6A" w:rsidP="009243F7">
      <w:pPr>
        <w:pStyle w:val="Didascalia"/>
        <w:tabs>
          <w:tab w:val="left" w:pos="2741"/>
        </w:tabs>
        <w:spacing w:after="0" w:line="276" w:lineRule="auto"/>
        <w:jc w:val="center"/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</w:pPr>
      <w:r w:rsidRPr="001C1F2B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  <w:t>Distretto</w:t>
      </w:r>
      <w:r w:rsidR="001C1F2B" w:rsidRPr="001C1F2B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  <w:t xml:space="preserve"> </w:t>
      </w:r>
      <w:r w:rsidRPr="001C1F2B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  <w:t>Sanitario di Base:</w:t>
      </w:r>
      <w:r w:rsidRPr="001C1F2B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36"/>
          <w:szCs w:val="28"/>
          <w:lang w:eastAsia="it-IT" w:bidi="ar-SA"/>
        </w:rPr>
        <w:t xml:space="preserve">  </w:t>
      </w:r>
      <w:r w:rsidR="009243F7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shd w:val="clear" w:color="auto" w:fill="F2F2F2" w:themeFill="background1" w:themeFillShade="F2"/>
          <w:lang w:eastAsia="it-IT" w:bidi="ar-SA"/>
        </w:rPr>
        <w:t>Asl Teramo - Sede Nereto</w:t>
      </w:r>
    </w:p>
    <w:p w14:paraId="1FCD9D46" w14:textId="035E00D5" w:rsidR="001C1F2B" w:rsidRPr="001C1F2B" w:rsidRDefault="001C1F2B" w:rsidP="009243F7">
      <w:pPr>
        <w:pStyle w:val="Didascalia"/>
        <w:tabs>
          <w:tab w:val="left" w:pos="2741"/>
        </w:tabs>
        <w:spacing w:after="0" w:line="276" w:lineRule="auto"/>
        <w:jc w:val="center"/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</w:pPr>
      <w:r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  <w:t>Servizio competente</w:t>
      </w:r>
      <w:r w:rsidRPr="001C1F2B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lang w:eastAsia="it-IT" w:bidi="ar-SA"/>
        </w:rPr>
        <w:t>:</w:t>
      </w:r>
      <w:r w:rsidRPr="001C1F2B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18"/>
          <w:szCs w:val="28"/>
          <w:lang w:eastAsia="it-IT" w:bidi="ar-SA"/>
        </w:rPr>
        <w:t xml:space="preserve">  </w:t>
      </w:r>
      <w:r w:rsidR="009243F7">
        <w:rPr>
          <w:rFonts w:asciiTheme="minorHAnsi" w:eastAsiaTheme="minorHAnsi" w:hAnsiTheme="minorHAnsi" w:cs="Times New Roman"/>
          <w:bCs/>
          <w:i w:val="0"/>
          <w:iCs w:val="0"/>
          <w:noProof/>
          <w:color w:val="000000"/>
          <w:sz w:val="28"/>
          <w:szCs w:val="28"/>
          <w:shd w:val="clear" w:color="auto" w:fill="F2F2F2" w:themeFill="background1" w:themeFillShade="F2"/>
          <w:lang w:eastAsia="it-IT" w:bidi="ar-SA"/>
        </w:rPr>
        <w:t>Unità di Valutazione Multidimensionale</w:t>
      </w:r>
    </w:p>
    <w:p w14:paraId="634560B2" w14:textId="77777777" w:rsidR="00465270" w:rsidRDefault="00465270" w:rsidP="00F83127">
      <w:pPr>
        <w:pStyle w:val="Intestazione"/>
      </w:pPr>
    </w:p>
    <w:p w14:paraId="3879480B" w14:textId="77777777" w:rsidR="001C1F2B" w:rsidRDefault="001C1F2B" w:rsidP="00F83127">
      <w:pPr>
        <w:pStyle w:val="Intestazione"/>
      </w:pPr>
    </w:p>
    <w:p w14:paraId="005E9348" w14:textId="14F17086" w:rsidR="00F83127" w:rsidRPr="008F7D6A" w:rsidRDefault="00F83127" w:rsidP="00F83127">
      <w:pPr>
        <w:jc w:val="center"/>
        <w:rPr>
          <w:rFonts w:asciiTheme="minorHAnsi" w:eastAsia="Meiryo UI" w:hAnsiTheme="minorHAnsi"/>
          <w:b/>
          <w:spacing w:val="40"/>
          <w:sz w:val="28"/>
          <w:szCs w:val="20"/>
        </w:rPr>
      </w:pPr>
      <w:r w:rsidRPr="008F7D6A">
        <w:rPr>
          <w:rFonts w:asciiTheme="minorHAnsi" w:eastAsia="Meiryo UI" w:hAnsiTheme="minorHAnsi"/>
          <w:b/>
          <w:spacing w:val="32"/>
          <w:sz w:val="28"/>
          <w:szCs w:val="20"/>
        </w:rPr>
        <w:t>MODULO RICHIESTA (INTERVENTI PER LA NON AUTOSUFFICIENZA)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77777777" w:rsidR="00F83127" w:rsidRDefault="00F83127" w:rsidP="00F83127">
      <w:pPr>
        <w:ind w:left="4254"/>
        <w:rPr>
          <w:rFonts w:ascii="Calisto MT" w:eastAsia="Meiryo UI" w:hAnsi="Calisto MT"/>
          <w:b/>
          <w:i/>
          <w:sz w:val="24"/>
          <w:szCs w:val="24"/>
          <w:u w:val="single"/>
        </w:rPr>
      </w:pPr>
    </w:p>
    <w:p w14:paraId="3894F333" w14:textId="77777777" w:rsidR="008B46DC" w:rsidRDefault="008B46DC" w:rsidP="00F83127">
      <w:pPr>
        <w:ind w:left="4254"/>
        <w:rPr>
          <w:rFonts w:ascii="Calisto MT" w:eastAsia="Meiryo UI" w:hAnsi="Calisto MT"/>
          <w:b/>
          <w:i/>
          <w:sz w:val="24"/>
          <w:szCs w:val="24"/>
          <w:u w:val="single"/>
        </w:rPr>
      </w:pPr>
    </w:p>
    <w:p w14:paraId="01521049" w14:textId="1B00E00F" w:rsidR="008F7D6A" w:rsidRPr="008F7D6A" w:rsidRDefault="00F83127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 w:rsidRPr="008F7D6A">
        <w:rPr>
          <w:rFonts w:asciiTheme="minorHAnsi" w:eastAsia="Meiryo UI" w:hAnsiTheme="minorHAnsi"/>
          <w:b/>
          <w:sz w:val="24"/>
          <w:szCs w:val="24"/>
        </w:rPr>
        <w:t>All’E</w:t>
      </w:r>
      <w:r w:rsidR="008F7D6A" w:rsidRPr="008F7D6A">
        <w:rPr>
          <w:rFonts w:asciiTheme="minorHAnsi" w:eastAsia="Meiryo UI" w:hAnsiTheme="minorHAnsi"/>
          <w:b/>
          <w:sz w:val="24"/>
          <w:szCs w:val="24"/>
        </w:rPr>
        <w:t>NTE CAPOFILA DI AMBITO DISTRETTUALE</w:t>
      </w:r>
      <w:r w:rsidR="008F7D6A">
        <w:rPr>
          <w:rFonts w:asciiTheme="minorHAnsi" w:eastAsia="Meiryo UI" w:hAnsiTheme="minorHAnsi"/>
          <w:b/>
          <w:sz w:val="24"/>
          <w:szCs w:val="24"/>
        </w:rPr>
        <w:t xml:space="preserve"> </w:t>
      </w:r>
    </w:p>
    <w:p w14:paraId="0F9E73C3" w14:textId="4D394789" w:rsidR="00F83127" w:rsidRPr="008F7D6A" w:rsidRDefault="00F83127" w:rsidP="008F7D6A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r w:rsidRPr="008F7D6A">
        <w:rPr>
          <w:rFonts w:asciiTheme="minorHAnsi" w:eastAsia="Meiryo UI" w:hAnsiTheme="minorHAnsi"/>
          <w:b/>
          <w:sz w:val="24"/>
          <w:szCs w:val="24"/>
        </w:rPr>
        <w:t>N°</w:t>
      </w:r>
      <w:r w:rsidR="008F7D6A" w:rsidRPr="008F7D6A">
        <w:rPr>
          <w:rFonts w:asciiTheme="minorHAnsi" w:eastAsia="Meiryo UI" w:hAnsiTheme="minorHAnsi"/>
          <w:b/>
          <w:sz w:val="24"/>
          <w:szCs w:val="24"/>
        </w:rPr>
        <w:t xml:space="preserve"> </w:t>
      </w:r>
      <w:r w:rsidR="009243F7">
        <w:rPr>
          <w:rFonts w:asciiTheme="minorHAnsi" w:eastAsia="Meiryo UI" w:hAnsiTheme="minorHAnsi"/>
          <w:b/>
          <w:sz w:val="24"/>
          <w:szCs w:val="24"/>
        </w:rPr>
        <w:t>21</w:t>
      </w:r>
      <w:r w:rsidR="008F7D6A" w:rsidRPr="008F7D6A">
        <w:rPr>
          <w:rFonts w:asciiTheme="minorHAnsi" w:eastAsia="Meiryo UI" w:hAnsiTheme="minorHAnsi"/>
          <w:b/>
          <w:sz w:val="24"/>
          <w:szCs w:val="24"/>
        </w:rPr>
        <w:br/>
        <w:t>UFFICIO DI PIANO</w:t>
      </w:r>
      <w:r w:rsidRPr="008F7D6A">
        <w:rPr>
          <w:rFonts w:asciiTheme="minorHAnsi" w:eastAsia="Meiryo UI" w:hAnsiTheme="minorHAnsi"/>
          <w:sz w:val="26"/>
          <w:szCs w:val="26"/>
          <w:u w:val="single"/>
        </w:rPr>
        <w:br/>
      </w:r>
      <w:r w:rsidRPr="008F7D6A">
        <w:rPr>
          <w:rFonts w:asciiTheme="minorHAnsi" w:eastAsia="Meiryo UI" w:hAnsiTheme="minorHAnsi"/>
          <w:b/>
          <w:sz w:val="26"/>
          <w:szCs w:val="26"/>
        </w:rPr>
        <w:t>via: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9243F7">
        <w:rPr>
          <w:rFonts w:asciiTheme="minorHAnsi" w:eastAsia="Meiryo UI" w:hAnsiTheme="minorHAnsi"/>
          <w:sz w:val="26"/>
          <w:szCs w:val="26"/>
        </w:rPr>
        <w:t>T. Tasso</w:t>
      </w:r>
      <w:r w:rsidRPr="008F7D6A">
        <w:rPr>
          <w:rFonts w:asciiTheme="minorHAnsi" w:eastAsia="Meiryo UI" w:hAnsiTheme="minorHAnsi"/>
          <w:sz w:val="26"/>
          <w:szCs w:val="26"/>
        </w:rPr>
        <w:t>,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Pr="008F7D6A">
        <w:rPr>
          <w:rFonts w:asciiTheme="minorHAnsi" w:eastAsia="Meiryo UI" w:hAnsiTheme="minorHAnsi"/>
          <w:b/>
          <w:sz w:val="26"/>
          <w:szCs w:val="26"/>
        </w:rPr>
        <w:t>n°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proofErr w:type="spellStart"/>
      <w:r w:rsidR="009243F7">
        <w:rPr>
          <w:rFonts w:asciiTheme="minorHAnsi" w:eastAsia="Meiryo UI" w:hAnsiTheme="minorHAnsi"/>
          <w:sz w:val="26"/>
          <w:szCs w:val="26"/>
        </w:rPr>
        <w:t>snc</w:t>
      </w:r>
      <w:proofErr w:type="spellEnd"/>
      <w:r w:rsidRPr="008F7D6A">
        <w:rPr>
          <w:rFonts w:asciiTheme="minorHAnsi" w:eastAsia="Meiryo UI" w:hAnsiTheme="minorHAnsi"/>
          <w:b/>
          <w:sz w:val="26"/>
          <w:szCs w:val="26"/>
        </w:rPr>
        <w:br/>
        <w:t>Cap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9243F7">
        <w:rPr>
          <w:rFonts w:asciiTheme="minorHAnsi" w:eastAsia="Meiryo UI" w:hAnsiTheme="minorHAnsi"/>
          <w:sz w:val="26"/>
          <w:szCs w:val="26"/>
        </w:rPr>
        <w:t xml:space="preserve">64027 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Pr="008F7D6A">
        <w:rPr>
          <w:rFonts w:asciiTheme="minorHAnsi" w:eastAsia="Meiryo UI" w:hAnsiTheme="minorHAnsi"/>
          <w:b/>
          <w:sz w:val="26"/>
          <w:szCs w:val="26"/>
        </w:rPr>
        <w:t>Comune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9243F7">
        <w:rPr>
          <w:rFonts w:asciiTheme="minorHAnsi" w:eastAsia="Meiryo UI" w:hAnsiTheme="minorHAnsi"/>
          <w:sz w:val="26"/>
          <w:szCs w:val="26"/>
        </w:rPr>
        <w:t>Sant’Omero</w:t>
      </w:r>
      <w:bookmarkStart w:id="1" w:name="_GoBack"/>
      <w:bookmarkEnd w:id="1"/>
    </w:p>
    <w:p w14:paraId="3F0F6C10" w14:textId="77777777" w:rsidR="00F83127" w:rsidRDefault="00F83127" w:rsidP="00F83127">
      <w:pPr>
        <w:ind w:left="4254"/>
        <w:rPr>
          <w:rFonts w:ascii="Calisto MT" w:eastAsia="Meiryo UI" w:hAnsi="Calisto MT"/>
          <w:i/>
          <w:sz w:val="26"/>
          <w:szCs w:val="26"/>
        </w:rPr>
      </w:pPr>
    </w:p>
    <w:p w14:paraId="4DB16EEA" w14:textId="77777777" w:rsidR="00F83127" w:rsidRPr="00507DBB" w:rsidRDefault="00F83127" w:rsidP="00F83127">
      <w:pPr>
        <w:ind w:left="4254"/>
        <w:rPr>
          <w:rFonts w:ascii="Century Gothic" w:eastAsia="Meiryo UI" w:hAnsi="Century Gothic"/>
          <w:sz w:val="8"/>
          <w:szCs w:val="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946628">
        <w:trPr>
          <w:jc w:val="center"/>
        </w:trPr>
        <w:tc>
          <w:tcPr>
            <w:tcW w:w="10190" w:type="dxa"/>
          </w:tcPr>
          <w:p w14:paraId="2AF8DD54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008B6E50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 xml:space="preserve">Il/la sottoscritto/a……………………………………………… nato/a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…………………………....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Prov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>. (……..)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il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……/……/……/,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>extracomunitaria:……………………………..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residente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a …………………………………………………………………............................................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Prov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>. (…….)</w:t>
            </w:r>
          </w:p>
          <w:p w14:paraId="07C31A99" w14:textId="77777777" w:rsidR="00F83127" w:rsidRPr="00E151B0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E151B0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E151B0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E151B0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B9DF7AB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 Tel.: …………………………………….....</w:t>
            </w:r>
          </w:p>
          <w:p w14:paraId="56334AFD" w14:textId="77777777" w:rsidR="00F83127" w:rsidRPr="00E151B0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08D0AD0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1326C3">
              <w:rPr>
                <w:rFonts w:ascii="Century Gothic" w:eastAsia="Meiryo UI" w:hAnsi="Century Gothic"/>
                <w:b/>
                <w:sz w:val="24"/>
                <w:szCs w:val="24"/>
              </w:rPr>
              <w:t>(*)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Riconosciuto: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>Persona disabile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in situazione di gravità (art. 3, comma 3 L. 104/92) in data………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488A5BE1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EF39004" w14:textId="77777777" w:rsidR="00F83127" w:rsidRPr="008B46DC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4"/>
                <w:szCs w:val="24"/>
              </w:rPr>
            </w:pPr>
            <w:r w:rsidRPr="008B46DC">
              <w:rPr>
                <w:rFonts w:ascii="Century Gothic" w:eastAsia="Meiryo UI" w:hAnsi="Century Gothic"/>
                <w:b/>
                <w:sz w:val="24"/>
                <w:szCs w:val="24"/>
              </w:rPr>
              <w:t xml:space="preserve">(*) </w:t>
            </w:r>
            <w:r w:rsidRPr="008B46DC">
              <w:rPr>
                <w:rFonts w:ascii="Century Gothic" w:eastAsia="Meiryo UI" w:hAnsi="Century Gothic"/>
                <w:sz w:val="20"/>
                <w:szCs w:val="24"/>
              </w:rPr>
              <w:t>Allegare copia verbale</w:t>
            </w:r>
          </w:p>
          <w:p w14:paraId="60E8DC04" w14:textId="77777777" w:rsidR="00F83127" w:rsidRPr="00E151B0" w:rsidRDefault="00F83127" w:rsidP="00873096">
            <w:pPr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77777777" w:rsidR="008B46DC" w:rsidRDefault="008B46DC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F83127" w14:paraId="0A70DBE7" w14:textId="77777777" w:rsidTr="00946628">
        <w:trPr>
          <w:jc w:val="center"/>
        </w:trPr>
        <w:tc>
          <w:tcPr>
            <w:tcW w:w="10058" w:type="dxa"/>
          </w:tcPr>
          <w:p w14:paraId="1780A18E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3CC270DE" w14:textId="77777777" w:rsidR="00F83127" w:rsidRPr="00F71357" w:rsidRDefault="00F83127" w:rsidP="00873096">
            <w:pPr>
              <w:jc w:val="center"/>
              <w:rPr>
                <w:rFonts w:ascii="Calisto MT" w:eastAsia="Meiryo UI" w:hAnsi="Calisto MT"/>
                <w:i/>
                <w:sz w:val="24"/>
                <w:szCs w:val="2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</w:tc>
      </w:tr>
      <w:tr w:rsidR="00F83127" w14:paraId="5EB51B04" w14:textId="77777777" w:rsidTr="00946628">
        <w:trPr>
          <w:trHeight w:val="12191"/>
          <w:jc w:val="center"/>
        </w:trPr>
        <w:tc>
          <w:tcPr>
            <w:tcW w:w="10058" w:type="dxa"/>
          </w:tcPr>
          <w:p w14:paraId="26B0EBEF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proofErr w:type="spellStart"/>
            <w:r w:rsidR="00465270"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 w:rsidR="00465270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 Il……/……/…….</w:t>
            </w:r>
          </w:p>
          <w:p w14:paraId="07160057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1F5E4E1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Familiare: 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…,   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Tutore,   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Amministratore di sostegno,   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Altro (specificare)………………..</w:t>
            </w:r>
          </w:p>
          <w:p w14:paraId="7FE6F0F1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9B641E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Sig./Sig.ra……………………………………….......... 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nato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/a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/</w:t>
            </w:r>
          </w:p>
          <w:p w14:paraId="400B8B4B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Via/Piazza/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C.da</w:t>
            </w:r>
            <w:proofErr w:type="spellEnd"/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.…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………………………………</w:t>
            </w:r>
          </w:p>
          <w:p w14:paraId="0ABB723A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7DED38D4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 w:rsidR="00241995"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68CB238A" w14:textId="77777777" w:rsidR="00F83127" w:rsidRPr="00E151B0" w:rsidRDefault="00F83127" w:rsidP="00184C4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 Tel.: ………………………………….</w:t>
            </w:r>
          </w:p>
          <w:p w14:paraId="520C9699" w14:textId="77777777" w:rsidR="00F83127" w:rsidRPr="00184C46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200"/>
                <w:sz w:val="12"/>
                <w:szCs w:val="20"/>
              </w:rPr>
            </w:pPr>
          </w:p>
          <w:p w14:paraId="47FA3F80" w14:textId="77777777" w:rsidR="00F83127" w:rsidRPr="00184C46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  <w:r w:rsidRPr="00184C46"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  <w:t>CHIEDE</w:t>
            </w:r>
          </w:p>
          <w:p w14:paraId="6662FC1F" w14:textId="355BCFC5" w:rsidR="00F83127" w:rsidRPr="00033759" w:rsidRDefault="00F83127" w:rsidP="00873096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  <w:t>A</w:t>
            </w:r>
            <w:r w:rsidR="008B46DC">
              <w:rPr>
                <w:rFonts w:ascii="Century Gothic" w:eastAsia="Meiryo UI" w:hAnsi="Century Gothic"/>
                <w:b/>
                <w:sz w:val="32"/>
                <w:szCs w:val="32"/>
              </w:rPr>
              <w:t xml:space="preserve">- </w:t>
            </w:r>
            <w:r w:rsidRPr="00C4212D">
              <w:rPr>
                <w:rFonts w:ascii="Century Gothic" w:eastAsia="Meiryo UI" w:hAnsi="Century Gothic"/>
                <w:b/>
                <w:sz w:val="20"/>
                <w:szCs w:val="20"/>
              </w:rPr>
              <w:t>INTERVENTI PER SERVIZI A FAVORE DELLE PERSONE NON</w:t>
            </w:r>
            <w:r w:rsidRPr="00033759">
              <w:rPr>
                <w:rFonts w:ascii="Century Gothic" w:eastAsia="Meiryo UI" w:hAnsi="Century Gothic"/>
                <w:b/>
              </w:rPr>
              <w:t xml:space="preserve"> 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AUTOSUFFICIENTI (</w:t>
            </w:r>
            <w:proofErr w:type="gramStart"/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barrare  richiest</w:t>
            </w:r>
            <w:r w:rsidR="004152E1">
              <w:rPr>
                <w:rFonts w:ascii="Century Gothic" w:eastAsia="Meiryo UI" w:hAnsi="Century Gothic"/>
                <w:b/>
                <w:sz w:val="20"/>
                <w:szCs w:val="20"/>
              </w:rPr>
              <w:t>e</w:t>
            </w:r>
            <w:proofErr w:type="gramEnd"/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)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:</w:t>
            </w:r>
          </w:p>
          <w:p w14:paraId="07C436B2" w14:textId="7B9DE12B" w:rsidR="00F83127" w:rsidRPr="008B46DC" w:rsidRDefault="00F83127" w:rsidP="00873096">
            <w:pPr>
              <w:tabs>
                <w:tab w:val="left" w:pos="1068"/>
              </w:tabs>
              <w:ind w:left="568"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>A.</w:t>
            </w:r>
            <w:proofErr w:type="gramStart"/>
            <w:r w:rsidRPr="008B46DC">
              <w:t>1</w:t>
            </w:r>
            <w:r w:rsidRPr="008B46DC">
              <w:rPr>
                <w:sz w:val="28"/>
              </w:rPr>
              <w:t xml:space="preserve">  </w:t>
            </w:r>
            <w:r w:rsidRPr="008B46DC">
              <w:rPr>
                <w:sz w:val="24"/>
                <w:szCs w:val="24"/>
              </w:rPr>
              <w:t>A.D.I.</w:t>
            </w:r>
            <w:proofErr w:type="gramEnd"/>
            <w:r w:rsidRPr="008B46DC">
              <w:rPr>
                <w:sz w:val="28"/>
              </w:rPr>
              <w:t xml:space="preserve"> - A</w:t>
            </w:r>
            <w:r w:rsidRPr="008B46DC">
              <w:t>SSISTENZA DOMICILIARE</w:t>
            </w:r>
            <w:r w:rsidRPr="008B46DC">
              <w:rPr>
                <w:spacing w:val="-30"/>
              </w:rPr>
              <w:t xml:space="preserve"> </w:t>
            </w:r>
            <w:r w:rsidRPr="008B46DC">
              <w:t>INTEGRATA</w:t>
            </w:r>
          </w:p>
          <w:p w14:paraId="0D72F9CC" w14:textId="515D193C" w:rsidR="00F83127" w:rsidRPr="008B46DC" w:rsidRDefault="00F83127" w:rsidP="00873096">
            <w:pPr>
              <w:tabs>
                <w:tab w:val="left" w:pos="1068"/>
              </w:tabs>
              <w:ind w:left="568"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>A.</w:t>
            </w:r>
            <w:proofErr w:type="gramStart"/>
            <w:r w:rsidRPr="008B46DC">
              <w:t>2</w:t>
            </w:r>
            <w:r w:rsidRPr="008B46DC">
              <w:rPr>
                <w:sz w:val="28"/>
              </w:rPr>
              <w:t xml:space="preserve">  </w:t>
            </w:r>
            <w:r w:rsidRPr="008B46DC">
              <w:t>A.D.S.A.</w:t>
            </w:r>
            <w:proofErr w:type="gramEnd"/>
            <w:r w:rsidRPr="008B46DC">
              <w:t xml:space="preserve"> </w:t>
            </w:r>
            <w:r w:rsidRPr="008B46DC">
              <w:rPr>
                <w:sz w:val="28"/>
              </w:rPr>
              <w:t>- A</w:t>
            </w:r>
            <w:r w:rsidRPr="008B46DC">
              <w:t>SSISTENZA DOMICILIARE SOCIO</w:t>
            </w:r>
            <w:r w:rsidRPr="008B46DC">
              <w:rPr>
                <w:spacing w:val="-29"/>
              </w:rPr>
              <w:t xml:space="preserve"> </w:t>
            </w:r>
            <w:r w:rsidRPr="008B46DC">
              <w:t>ASSISTENZIALE</w:t>
            </w:r>
          </w:p>
          <w:p w14:paraId="0EE5C441" w14:textId="2D167396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>A.</w:t>
            </w:r>
            <w:proofErr w:type="gramStart"/>
            <w:r w:rsidRPr="008B46DC">
              <w:t>3</w:t>
            </w:r>
            <w:r w:rsidRPr="008B46DC">
              <w:rPr>
                <w:sz w:val="28"/>
              </w:rPr>
              <w:t xml:space="preserve">  </w:t>
            </w:r>
            <w:r w:rsidRPr="008B46DC">
              <w:t>SERVIZIO</w:t>
            </w:r>
            <w:proofErr w:type="gramEnd"/>
            <w:r w:rsidRPr="008B46DC">
              <w:t xml:space="preserve"> DI AIUTO PERSONALE</w:t>
            </w:r>
          </w:p>
          <w:p w14:paraId="1FA6AD7C" w14:textId="74BA608A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 xml:space="preserve">A. </w:t>
            </w:r>
            <w:proofErr w:type="gramStart"/>
            <w:r w:rsidRPr="008B46DC">
              <w:t>4  TELESOCCORSO</w:t>
            </w:r>
            <w:proofErr w:type="gramEnd"/>
            <w:r w:rsidRPr="008B46DC">
              <w:t xml:space="preserve"> - TELEASSISTENZA</w:t>
            </w:r>
          </w:p>
          <w:p w14:paraId="585A268B" w14:textId="4FEDE6C1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>A.5   TRASPORTO</w:t>
            </w:r>
          </w:p>
          <w:p w14:paraId="15857AB1" w14:textId="27931088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>A.6   INSERIMENTO PRESSO CENTRO DIURNO</w:t>
            </w:r>
          </w:p>
          <w:p w14:paraId="3CC083C2" w14:textId="624C6387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8B46DC">
              <w:t>A.7   RIMBORSO QUOTA SOCIALE RETTA PER PRESTAZIONI SOCIO-SANITARIE</w:t>
            </w:r>
          </w:p>
          <w:p w14:paraId="408B90CE" w14:textId="1A5FA512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proofErr w:type="gramStart"/>
            <w:r w:rsidRPr="008B46DC">
              <w:t>A.8.1  ASSEGNO</w:t>
            </w:r>
            <w:proofErr w:type="gramEnd"/>
            <w:r w:rsidRPr="008B46DC">
              <w:t xml:space="preserve"> DI CURA</w:t>
            </w:r>
          </w:p>
          <w:p w14:paraId="453EF4D2" w14:textId="28DF5229" w:rsidR="00F83127" w:rsidRPr="008B46DC" w:rsidRDefault="00F83127" w:rsidP="00873096">
            <w:pPr>
              <w:tabs>
                <w:tab w:val="left" w:pos="1068"/>
              </w:tabs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 w:rsidR="008B46DC"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proofErr w:type="gramStart"/>
            <w:r w:rsidRPr="008B46DC">
              <w:t>A.8.2  ASSEGNO</w:t>
            </w:r>
            <w:proofErr w:type="gramEnd"/>
            <w:r w:rsidRPr="008B46DC">
              <w:t xml:space="preserve"> DI VITA AUTONOMA</w:t>
            </w:r>
          </w:p>
          <w:p w14:paraId="4CE90E3A" w14:textId="1E3E8ED0" w:rsidR="00F83127" w:rsidRPr="00E13BD4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Meiryo UI" w:hAnsi="Century Gothic"/>
                <w:b/>
              </w:rPr>
              <w:t>B</w:t>
            </w:r>
            <w:r w:rsidRPr="00E60F65">
              <w:rPr>
                <w:rFonts w:ascii="Century Gothic" w:eastAsia="Meiryo UI" w:hAnsi="Century Gothic"/>
                <w:sz w:val="16"/>
                <w:szCs w:val="16"/>
              </w:rPr>
              <w:t xml:space="preserve"> </w:t>
            </w:r>
            <w:r w:rsidR="008B46DC">
              <w:rPr>
                <w:rFonts w:ascii="Century Gothic" w:eastAsia="Meiryo UI" w:hAnsi="Century Gothic"/>
                <w:sz w:val="16"/>
                <w:szCs w:val="16"/>
              </w:rPr>
              <w:t xml:space="preserve"> </w:t>
            </w:r>
            <w:r w:rsidR="008B46DC">
              <w:rPr>
                <w:rFonts w:ascii="Century Gothic" w:eastAsia="Meiryo UI" w:hAnsi="Century Gothic"/>
                <w:b/>
                <w:sz w:val="32"/>
                <w:szCs w:val="32"/>
              </w:rPr>
              <w:t>-</w:t>
            </w:r>
            <w:proofErr w:type="gramEnd"/>
            <w:r w:rsidR="008B46DC">
              <w:rPr>
                <w:rFonts w:ascii="Century Gothic" w:eastAsia="Meiryo UI" w:hAnsi="Century Gothic"/>
                <w:b/>
                <w:sz w:val="32"/>
                <w:szCs w:val="32"/>
              </w:rPr>
              <w:t xml:space="preserve"> </w:t>
            </w:r>
            <w:r w:rsidRPr="00C4212D">
              <w:rPr>
                <w:rFonts w:ascii="Century Gothic" w:eastAsia="Meiryo UI" w:hAnsi="Century Gothic"/>
                <w:b/>
                <w:sz w:val="20"/>
                <w:szCs w:val="20"/>
              </w:rPr>
              <w:t>INTERVENTI ECONOMICI AI SENSI ART. 3 DECRETO MINISTERO D.L. E P.S.</w:t>
            </w:r>
            <w:r>
              <w:rPr>
                <w:rFonts w:ascii="Century Gothic" w:eastAsia="Meiryo UI" w:hAnsi="Century Gothic"/>
                <w:b/>
              </w:rPr>
              <w:t xml:space="preserve"> </w:t>
            </w:r>
            <w:r w:rsidRPr="00E13BD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(barrare una </w:t>
            </w:r>
            <w:r w:rsidR="004152E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sola </w:t>
            </w:r>
            <w:r w:rsidRPr="00E13BD4">
              <w:rPr>
                <w:rFonts w:ascii="Century Gothic" w:eastAsia="Meiryo UI" w:hAnsi="Century Gothic"/>
                <w:b/>
                <w:sz w:val="20"/>
                <w:szCs w:val="20"/>
              </w:rPr>
              <w:t>richiesta)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:</w:t>
            </w:r>
          </w:p>
          <w:p w14:paraId="23D3A6D5" w14:textId="1AD9F780" w:rsidR="00F83127" w:rsidRPr="00E60F65" w:rsidRDefault="00F83127" w:rsidP="00873096">
            <w:pPr>
              <w:rPr>
                <w:rFonts w:ascii="Century Gothic" w:eastAsia="Meiryo UI" w:hAnsi="Century Gothic"/>
                <w:b/>
                <w:sz w:val="16"/>
                <w:szCs w:val="16"/>
              </w:rPr>
            </w:pPr>
            <w:r>
              <w:rPr>
                <w:rFonts w:ascii="Century Gothic" w:eastAsia="Meiryo UI" w:hAnsi="Century Gothic"/>
                <w:b/>
                <w:sz w:val="18"/>
                <w:szCs w:val="18"/>
              </w:rPr>
              <w:t xml:space="preserve">    </w:t>
            </w:r>
            <w:r w:rsidR="008B46DC">
              <w:rPr>
                <w:rFonts w:ascii="Century Gothic" w:eastAsia="Meiryo UI" w:hAnsi="Century Gothic"/>
                <w:b/>
                <w:sz w:val="18"/>
                <w:szCs w:val="18"/>
              </w:rPr>
              <w:t xml:space="preserve">    </w:t>
            </w:r>
            <w:r w:rsidRPr="00823CF4">
              <w:rPr>
                <w:rFonts w:ascii="Century Gothic" w:eastAsia="Meiryo UI" w:hAnsi="Century Gothic"/>
                <w:b/>
                <w:sz w:val="18"/>
                <w:szCs w:val="18"/>
              </w:rPr>
              <w:t>ASSEGNO DISABILITÀ GRAVISSIMA</w:t>
            </w:r>
          </w:p>
          <w:p w14:paraId="09B3F21A" w14:textId="77777777" w:rsidR="00F83127" w:rsidRPr="001B797C" w:rsidRDefault="00F83127" w:rsidP="001B797C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ind w:left="880" w:hanging="284"/>
              <w:contextualSpacing/>
              <w:jc w:val="both"/>
            </w:pPr>
            <w:r w:rsidRPr="001B797C">
              <w:t>B.1.1. ASSEGNO DI DISABILITÀ GRAVISSIMA PER LE PERSONE AFFETTE DA S.L.A. (SCLEROSI LATERALE AMIOTROFICA)</w:t>
            </w:r>
          </w:p>
          <w:p w14:paraId="575B962D" w14:textId="77777777" w:rsidR="00F83127" w:rsidRPr="001B797C" w:rsidRDefault="00F83127" w:rsidP="001B797C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ind w:left="880" w:hanging="284"/>
              <w:contextualSpacing/>
              <w:jc w:val="both"/>
              <w:rPr>
                <w:rFonts w:asciiTheme="minorHAnsi" w:eastAsia="Meiryo UI" w:hAnsiTheme="minorHAnsi"/>
                <w:sz w:val="18"/>
                <w:szCs w:val="14"/>
              </w:rPr>
            </w:pPr>
            <w:r w:rsidRPr="001B797C">
              <w:rPr>
                <w:rFonts w:asciiTheme="minorHAnsi" w:eastAsia="Meiryo UI" w:hAnsiTheme="minorHAnsi"/>
                <w:szCs w:val="18"/>
              </w:rPr>
              <w:t xml:space="preserve">B.1.2. ASSEGNO DI DISABILITÀ GRAVISSIMA </w:t>
            </w:r>
            <w:proofErr w:type="gramStart"/>
            <w:r w:rsidRPr="001B797C">
              <w:rPr>
                <w:rFonts w:asciiTheme="minorHAnsi" w:eastAsia="Meiryo UI" w:hAnsiTheme="minorHAnsi"/>
                <w:szCs w:val="18"/>
              </w:rPr>
              <w:t>PER  LE</w:t>
            </w:r>
            <w:proofErr w:type="gramEnd"/>
            <w:r w:rsidRPr="001B797C">
              <w:rPr>
                <w:rFonts w:asciiTheme="minorHAnsi" w:eastAsia="Meiryo UI" w:hAnsiTheme="minorHAnsi"/>
                <w:szCs w:val="18"/>
              </w:rPr>
              <w:t xml:space="preserve"> PERSONE IN CONDIZIONI DI DISABILITA’ GRAVISSIMA INCLUSE LE PERSONE IN STATO DI DEMENZA MOLTO GRAVE, TRA CUI QUELLE AFFETTE DAL MORBO DI ALZHEIMER IN TALE CONDIZIONE</w:t>
            </w:r>
          </w:p>
          <w:p w14:paraId="6F9D282B" w14:textId="77777777" w:rsidR="00F83127" w:rsidRPr="001B797C" w:rsidRDefault="00F83127" w:rsidP="001B797C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ind w:left="880" w:hanging="284"/>
              <w:contextualSpacing/>
              <w:jc w:val="both"/>
              <w:rPr>
                <w:rFonts w:asciiTheme="minorHAnsi" w:eastAsia="Meiryo UI" w:hAnsiTheme="minorHAnsi"/>
                <w:sz w:val="18"/>
                <w:szCs w:val="14"/>
              </w:rPr>
            </w:pPr>
            <w:r w:rsidRPr="001B797C">
              <w:rPr>
                <w:rFonts w:asciiTheme="minorHAnsi" w:eastAsia="Meiryo UI" w:hAnsiTheme="minorHAnsi"/>
                <w:szCs w:val="18"/>
              </w:rPr>
              <w:t>B.2. A.D.I. ASSISTENZA DOMICILIARE INTEGRATA S.L.A. E DISABILITA’ GRAVISSIMA</w:t>
            </w:r>
          </w:p>
          <w:p w14:paraId="7B1AE211" w14:textId="77777777" w:rsidR="00F83127" w:rsidRPr="001B797C" w:rsidRDefault="00F83127" w:rsidP="001B797C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360" w:lineRule="auto"/>
              <w:ind w:left="880" w:hanging="284"/>
              <w:contextualSpacing/>
              <w:jc w:val="both"/>
              <w:rPr>
                <w:rFonts w:asciiTheme="minorHAnsi" w:eastAsia="Meiryo UI" w:hAnsiTheme="minorHAnsi"/>
                <w:sz w:val="18"/>
                <w:szCs w:val="14"/>
              </w:rPr>
            </w:pPr>
            <w:r w:rsidRPr="001B797C">
              <w:rPr>
                <w:rFonts w:asciiTheme="minorHAnsi" w:eastAsia="Meiryo UI" w:hAnsiTheme="minorHAnsi"/>
                <w:szCs w:val="18"/>
              </w:rPr>
              <w:t>B.3. A.D.S.A. ASSISTENZA DOMICILIARE SOCIO-ASSISTENZIALE S.L.A. E DISABILITA’ GRAVISSIMA</w:t>
            </w:r>
          </w:p>
          <w:p w14:paraId="515FAE78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  <w:tr w:rsidR="00F83127" w:rsidRPr="00DD7854" w14:paraId="50234609" w14:textId="77777777" w:rsidTr="00946628">
        <w:trPr>
          <w:trHeight w:val="433"/>
          <w:jc w:val="center"/>
        </w:trPr>
        <w:tc>
          <w:tcPr>
            <w:tcW w:w="10058" w:type="dxa"/>
          </w:tcPr>
          <w:p w14:paraId="6CF86FCA" w14:textId="7BCF5131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77777777" w:rsidR="00F83127" w:rsidRPr="004152E1" w:rsidRDefault="00F83127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</w:p>
        </w:tc>
      </w:tr>
      <w:tr w:rsidR="00F83127" w:rsidRPr="00DD7854" w14:paraId="280B6061" w14:textId="77777777" w:rsidTr="00946628">
        <w:trPr>
          <w:jc w:val="center"/>
        </w:trPr>
        <w:tc>
          <w:tcPr>
            <w:tcW w:w="10058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10116" w:type="dxa"/>
              <w:jc w:val="center"/>
              <w:tblLook w:val="04A0" w:firstRow="1" w:lastRow="0" w:firstColumn="1" w:lastColumn="0" w:noHBand="0" w:noVBand="1"/>
            </w:tblPr>
            <w:tblGrid>
              <w:gridCol w:w="2849"/>
              <w:gridCol w:w="2109"/>
              <w:gridCol w:w="1796"/>
              <w:gridCol w:w="1681"/>
              <w:gridCol w:w="1681"/>
            </w:tblGrid>
            <w:tr w:rsidR="00F83127" w:rsidRPr="004152E1" w14:paraId="63EB0A31" w14:textId="77777777" w:rsidTr="00946628">
              <w:trPr>
                <w:trHeight w:val="332"/>
                <w:jc w:val="center"/>
              </w:trPr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F83127" w:rsidRPr="004152E1" w:rsidRDefault="00F83127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77777777" w:rsidR="00F83127" w:rsidRPr="004152E1" w:rsidRDefault="00F83127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F83127" w:rsidRPr="004152E1" w:rsidRDefault="00F83127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F83127" w:rsidRPr="004152E1" w:rsidRDefault="00F83127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77D7B2C" w14:textId="77777777" w:rsidR="00F83127" w:rsidRPr="004152E1" w:rsidRDefault="00F83127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ISEE</w:t>
                  </w:r>
                </w:p>
              </w:tc>
            </w:tr>
            <w:tr w:rsidR="00F83127" w:rsidRPr="004152E1" w14:paraId="7798FE34" w14:textId="77777777" w:rsidTr="00946628">
              <w:trPr>
                <w:trHeight w:val="95"/>
                <w:jc w:val="center"/>
              </w:trPr>
              <w:tc>
                <w:tcPr>
                  <w:tcW w:w="2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EB5E9A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F83127" w:rsidRPr="004152E1" w14:paraId="432FC921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0FC63D71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7F66937C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A0C27FB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2FE21CDE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76F1A8B5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38102B38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01B0809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7F6B8EEE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F17CEF5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491E7C87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A60BC6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2F1C7E7F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1F12CBAD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F83127" w:rsidRPr="004152E1" w14:paraId="022F57D0" w14:textId="77777777" w:rsidTr="00946628">
              <w:trPr>
                <w:jc w:val="center"/>
              </w:trPr>
              <w:tc>
                <w:tcPr>
                  <w:tcW w:w="284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427E4BD1" w14:textId="77777777" w:rsidR="00F83127" w:rsidRPr="004152E1" w:rsidRDefault="00F83127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indeterminato;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946628">
        <w:trPr>
          <w:jc w:val="center"/>
        </w:trPr>
        <w:tc>
          <w:tcPr>
            <w:tcW w:w="10058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Cs w:val="20"/>
              </w:rPr>
              <w:t>Attualmente usufruisce dei seguenti servizi:</w:t>
            </w:r>
          </w:p>
        </w:tc>
      </w:tr>
      <w:tr w:rsidR="00F83127" w14:paraId="6938A2CD" w14:textId="77777777" w:rsidTr="00946628">
        <w:trPr>
          <w:trHeight w:val="5553"/>
          <w:jc w:val="center"/>
        </w:trPr>
        <w:tc>
          <w:tcPr>
            <w:tcW w:w="10058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F0D231B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A7950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7840761C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089C6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65BE5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44DB89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9A70A3C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</w:t>
                  </w:r>
                  <w:proofErr w:type="gramEnd"/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 (mensile)</w:t>
                  </w:r>
                </w:p>
              </w:tc>
            </w:tr>
            <w:tr w:rsidR="00F83127" w:rsidRPr="009A6D54" w14:paraId="52B04C82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0019F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F0F41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D01A2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87115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3EBD6F79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73E94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C8F84D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DEA5B9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2C8A3D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642763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4253EB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46A52D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DF8F2C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2875D2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E0D109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643050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44BC1B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3E352B5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2E8E95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 xml:space="preserve">Assistenza Programmata Domiciliare </w:t>
                  </w: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br/>
                    <w:t>(ADP - Medico Curante)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C4D2EC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08B00E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056FD9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E64667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53F30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49F5A69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5C6C8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BD211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6ABF86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4EA8DE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CBC038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3DF33B7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P.L.N.A.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CFFB1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9E0E59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3D4C73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51D717C9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551938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594A07E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Assegno di Cura e Assistenza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DDD97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6EB8B7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551E55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C70ACE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3B85F2C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327FD1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24461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A20D8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5ED520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765B4F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A6DB3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58FB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ED686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6E025F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01C43E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BA9A40F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3DCE6A3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C88D2CE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Disponibilità di obiettori di Coscienza/Volontariato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0C0FA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C0C22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AE4EEC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D4A896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07A3C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E22B1FB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12B5D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D7A44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7C6B64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A69547E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85C0DB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447165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Inserimento Lavorativo / Formativo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BEEF6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F2453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5614D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A40FA5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DB32F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3E7190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9780A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A2E2F6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8DD3B8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AF86DBB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9CFB437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041840F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SLA / Dipendenza Vitale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742AB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F984EB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1112D0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AC7A8A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7968E2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5D750BE" w14:textId="1DD9FF48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proofErr w:type="gramStart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prestazione</w:t>
                  </w:r>
                  <w:proofErr w:type="gramEnd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servizio ai sensi dell’Home C</w:t>
                  </w:r>
                  <w:r w:rsidR="00241995">
                    <w:rPr>
                      <w:rFonts w:ascii="Century Gothic" w:eastAsia="Meiryo UI" w:hAnsi="Century Gothic"/>
                      <w:sz w:val="20"/>
                      <w:szCs w:val="20"/>
                    </w:rPr>
                    <w:t>a</w:t>
                  </w: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re Premium (HCP)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041712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99F914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994568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93D1021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89D9F9A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200B2E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proofErr w:type="gramStart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beneficio</w:t>
                  </w:r>
                  <w:proofErr w:type="gramEnd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economico ai sensi dell’Home C</w:t>
                  </w: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a</w:t>
                  </w: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re Premium (HCP)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DB5D1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D8E54A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8517D3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6B33464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A08C7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9A03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5C39EB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6CADAD2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5DD95C3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EDEA0C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5DE592C4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42CDFF" w14:textId="3A4D610A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altra figura (assistente/care </w:t>
            </w:r>
            <w:proofErr w:type="spellStart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giver</w:t>
            </w:r>
            <w:proofErr w:type="spellEnd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)</w:t>
            </w:r>
          </w:p>
        </w:tc>
      </w:tr>
      <w:tr w:rsidR="00F83127" w:rsidRPr="00CC0DE5" w14:paraId="3531F30E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4EF5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DA1A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1421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05C8DCE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63B59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5FA85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49698A4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791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D07F03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85F38B5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835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13CE66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0D712D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624D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13B090D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41DA66D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A70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C5AF14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B49820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852E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40768BA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BA44C47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69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9FFC7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521C68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00B9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AD8402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BA8D008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7167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F1D21D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2AD150DF" w14:textId="77777777" w:rsidR="00241995" w:rsidRDefault="00241995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  <w:tr w:rsidR="00F83127" w:rsidRPr="0085313D" w14:paraId="2DEA24B0" w14:textId="77777777" w:rsidTr="00946628">
        <w:tc>
          <w:tcPr>
            <w:tcW w:w="10774" w:type="dxa"/>
            <w:gridSpan w:val="4"/>
          </w:tcPr>
          <w:p w14:paraId="2361A38A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EE6F2E" w14:textId="77777777" w:rsidR="00184C46" w:rsidRDefault="00184C46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387057B" w14:textId="77777777" w:rsidR="00DD7BED" w:rsidRPr="0085313D" w:rsidRDefault="00DD7BED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79AFDDBA" w14:textId="77777777" w:rsidTr="00946628">
        <w:tc>
          <w:tcPr>
            <w:tcW w:w="10774" w:type="dxa"/>
            <w:gridSpan w:val="4"/>
          </w:tcPr>
          <w:p w14:paraId="0A8E4816" w14:textId="77777777" w:rsidR="00F83127" w:rsidRPr="00651D86" w:rsidRDefault="00F83127" w:rsidP="00873096">
            <w:pPr>
              <w:rPr>
                <w:rFonts w:ascii="Century Gothic" w:eastAsia="Meiryo UI" w:hAnsi="Century Gothic"/>
                <w:sz w:val="10"/>
                <w:szCs w:val="10"/>
              </w:rPr>
            </w:pPr>
          </w:p>
          <w:p w14:paraId="0F7026CC" w14:textId="77777777" w:rsidR="00F83127" w:rsidRPr="00651D86" w:rsidRDefault="00F83127" w:rsidP="00873096">
            <w:pPr>
              <w:jc w:val="both"/>
              <w:rPr>
                <w:rFonts w:ascii="Century Gothic" w:eastAsia="Meiryo UI" w:hAnsi="Century Gothic"/>
                <w:sz w:val="10"/>
                <w:szCs w:val="10"/>
              </w:rPr>
            </w:pPr>
          </w:p>
          <w:p w14:paraId="5C8D196E" w14:textId="76E2E76D" w:rsidR="00F83127" w:rsidRPr="00F23F0F" w:rsidRDefault="00F83127" w:rsidP="00873096">
            <w:pPr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lastRenderedPageBreak/>
              <w:t xml:space="preserve">Il/la sottoscritto/a informato/a ai sensi dell’art. 13 D.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Lgs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. 196/2003, che i dati personali volontariamente forniti necessari per l’istruttoria della pratica sono trattati, anche facendo uso di elaboratori, al solo fine di consentire l’attività di valutazione e che gli stessi saranno comunicati solo all’interessato o ad altri soggetti di cui all’art. 84 del citato D.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Lgs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>. 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rivolgendosi all’Ufficio di segreteria dell’Ente di Ambito Sociale Distrettuale:</w:t>
            </w:r>
          </w:p>
          <w:p w14:paraId="2C156914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4C6CEF1E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Si impegna a comunicare all’ECAD l‘eventuale ricovero del diretto interessato</w:t>
            </w:r>
          </w:p>
          <w:p w14:paraId="0A1E3D59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Allega alla presente domanda:</w:t>
            </w:r>
          </w:p>
          <w:p w14:paraId="452444F1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Indicatore della Situazione Economica Equivalente (ISEE);</w:t>
            </w:r>
          </w:p>
          <w:p w14:paraId="1B75A194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Certificazione ai sensi dell’art. 3, comma 3, della Legge n. 104/92</w:t>
            </w:r>
          </w:p>
          <w:p w14:paraId="0AC45DF2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Certificazione di invalidità al 100% e indennità di accompagnamento;</w:t>
            </w:r>
          </w:p>
          <w:p w14:paraId="2A54C2B7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Fotocopia di un documento di identità, in corso di validità, del richiedente.</w:t>
            </w:r>
          </w:p>
          <w:p w14:paraId="10BEA9FE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Dichiara, in caso di ammissione al finanziamento, di non cumulare il beneficio mensile concesso con altre forme di contribuzione economica regionale e nazionale concessa per le medesime tipologia e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finalita’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7D8C41FF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08CCD3D8" w14:textId="77777777" w:rsidR="00F83127" w:rsidRPr="00F23F0F" w:rsidRDefault="00F83127" w:rsidP="00873096">
            <w:pPr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Consapevole delle responsabilità penali a cui può andare incontro ai sensi dell’art. 76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D.Lgs.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 445/2000 in caso di dichiarazioni mendaci, formazione o uso di atti falsi, nonché della decadenza dai benefici eventualmente conseguenti alla presente dichiarazione ai sensi dell’art. 75 del suddetto D. </w:t>
            </w:r>
            <w:proofErr w:type="spellStart"/>
            <w:proofErr w:type="gramStart"/>
            <w:r w:rsidRPr="00F23F0F">
              <w:rPr>
                <w:rFonts w:asciiTheme="minorHAnsi" w:eastAsia="Meiryo UI" w:hAnsiTheme="minorHAnsi"/>
                <w:szCs w:val="20"/>
              </w:rPr>
              <w:t>Lgs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>..</w:t>
            </w:r>
            <w:proofErr w:type="gramEnd"/>
          </w:p>
          <w:p w14:paraId="34E7B0DA" w14:textId="77777777" w:rsidR="00F83127" w:rsidRPr="00651D86" w:rsidRDefault="00F83127" w:rsidP="00873096">
            <w:pPr>
              <w:rPr>
                <w:rFonts w:ascii="Century Gothic" w:eastAsia="Meiryo UI" w:hAnsi="Century Gothic"/>
                <w:sz w:val="10"/>
                <w:szCs w:val="10"/>
              </w:rPr>
            </w:pPr>
          </w:p>
          <w:p w14:paraId="37787B8E" w14:textId="77777777" w:rsidR="00F83127" w:rsidRPr="00651D86" w:rsidRDefault="00F83127" w:rsidP="00873096">
            <w:pPr>
              <w:rPr>
                <w:rFonts w:ascii="Century Gothic" w:eastAsia="Meiryo UI" w:hAnsi="Century Gothic"/>
                <w:sz w:val="10"/>
                <w:szCs w:val="10"/>
              </w:rPr>
            </w:pPr>
          </w:p>
          <w:p w14:paraId="2428C0B1" w14:textId="77777777" w:rsidR="00F83127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4A75126D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Modalità di pagamento</w:t>
            </w:r>
          </w:p>
          <w:p w14:paraId="0850CE6C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F0BAB27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AC35275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23F0F80" w14:textId="2CEA7461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48424F6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2EE161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34D7DC6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2EDF000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C0FEF7E" w14:textId="397F7DA3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4A639967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A00DC15" w14:textId="77777777" w:rsidR="00F83127" w:rsidRPr="0085313D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  <w:p w14:paraId="3E07FF66" w14:textId="7ABA3251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DDC9DD" w14:textId="77777777" w:rsidR="00F83127" w:rsidRPr="0085313D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  <w:p w14:paraId="7E960D01" w14:textId="77777777" w:rsidR="00F83127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5D7DEAE1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Consenso al trattamento dei dati personali</w:t>
            </w:r>
          </w:p>
          <w:p w14:paraId="42A89BF8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597457F4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5F5F03D4" w14:textId="77777777" w:rsidR="00F83127" w:rsidRPr="00E341FA" w:rsidRDefault="00F83127" w:rsidP="00873096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t xml:space="preserve">Il/la sottoscritto/a _____________________________________________________________________________________ ai sensi del D. </w:t>
            </w:r>
            <w:proofErr w:type="spellStart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Lgs</w:t>
            </w:r>
            <w:proofErr w:type="spellEnd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. 20/06/2003 n. 196, autorizza il trattamento dei dati contenuti nella presente dichiarazione esclusivamente per l’assolvimento degli obblighi previsti e dai regolamenti comunali in materia.</w:t>
            </w:r>
          </w:p>
          <w:p w14:paraId="5B22D433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338FDA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F228A8A" w14:textId="77777777" w:rsidR="00F83127" w:rsidRPr="00E341FA" w:rsidRDefault="00F83127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t>Firma _______________________________________________________</w:t>
            </w:r>
          </w:p>
          <w:p w14:paraId="1B29C30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C2A9C03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14:paraId="6FF07102" w14:textId="77777777" w:rsidTr="00946628">
        <w:tc>
          <w:tcPr>
            <w:tcW w:w="10774" w:type="dxa"/>
            <w:gridSpan w:val="4"/>
          </w:tcPr>
          <w:p w14:paraId="6ADA2313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D808F81" w14:textId="79D532B6" w:rsidR="00F83127" w:rsidRPr="00E341FA" w:rsidRDefault="00F83127" w:rsidP="00873096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lastRenderedPageBreak/>
              <w:t xml:space="preserve">Consapevole delle responsabilità penali a cui può andare incontro, ai sensi dell’art. 76 DPR 445/200 in caso di dichiarazioni mendaci, nonché della decadenza dai benefici eventualmente conseguenti alla presente dichiarazione ai sensi dell’art. 75 del suddetto D. </w:t>
            </w:r>
            <w:proofErr w:type="spellStart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Lgs</w:t>
            </w:r>
            <w:proofErr w:type="spellEnd"/>
            <w:r w:rsidRPr="00E341FA">
              <w:rPr>
                <w:rFonts w:ascii="Century Gothic" w:eastAsia="Meiryo UI" w:hAnsi="Century Gothic"/>
                <w:sz w:val="20"/>
                <w:szCs w:val="20"/>
              </w:rPr>
              <w:t xml:space="preserve">.; informato, ai sensi dell’art. 13 D. </w:t>
            </w:r>
            <w:proofErr w:type="spellStart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Lgs</w:t>
            </w:r>
            <w:proofErr w:type="spellEnd"/>
            <w:r w:rsidRPr="00E341FA">
              <w:rPr>
                <w:rFonts w:ascii="Century Gothic" w:eastAsia="Meiryo UI" w:hAnsi="Century Gothic"/>
                <w:sz w:val="20"/>
                <w:szCs w:val="20"/>
              </w:rPr>
              <w:t xml:space="preserve"> 196/2003, che i dati personali volontariamente forniti, propedeutici per l’Istruttoria della pratica, sono trattati, anche facendo uso di elaboratori, al solo fine di consentire l’attività di valutazione; i dati saranno comunicati solo all’interessato o ad altri soggetti di cui all’art. 84 del predetto D. </w:t>
            </w:r>
            <w:proofErr w:type="spellStart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Lgs</w:t>
            </w:r>
            <w:proofErr w:type="spellEnd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. 196/2003, oltre che ad altri Enti Pubblici per fini connessi e compatibili con le finalità della presente domanda, ma non saranno diffusi. Il sottoscritto può esercitare i diritti di conoscere, integrare e aggiornare i dati personali oltre che opporsi al trattamento per motivi legittimi, rivolgendosi all’Ufficio di Segreteria dell’Ente di Ambito Sociale Distrettuale e al Punto Unico di Accesso del Distretto Sanitario.</w:t>
            </w:r>
          </w:p>
          <w:p w14:paraId="580E2E97" w14:textId="77777777" w:rsidR="00F83127" w:rsidRPr="00E341FA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31E31D2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86A0C66" w14:textId="77777777" w:rsidR="00F83127" w:rsidRPr="00E341FA" w:rsidRDefault="00F83127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t>Firma _______________________________________________________</w:t>
            </w:r>
          </w:p>
          <w:p w14:paraId="076A66FF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3076289" w14:textId="77777777" w:rsidR="00E976B2" w:rsidRDefault="00E976B2" w:rsidP="00873096">
            <w:pPr>
              <w:spacing w:line="360" w:lineRule="auto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17FDF21F" w14:textId="77777777" w:rsidR="00F83127" w:rsidRDefault="00F83127" w:rsidP="00946628">
            <w:pPr>
              <w:spacing w:line="360" w:lineRule="auto"/>
              <w:jc w:val="center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b/>
                <w:sz w:val="20"/>
                <w:szCs w:val="20"/>
              </w:rPr>
              <w:t>DICHIARAZIONE DI CONSENSO</w:t>
            </w:r>
            <w:r w:rsidRPr="00E341FA">
              <w:rPr>
                <w:rFonts w:ascii="Century Gothic" w:eastAsia="Meiryo UI" w:hAnsi="Century Gothic"/>
                <w:sz w:val="20"/>
                <w:szCs w:val="20"/>
              </w:rPr>
              <w:t>:</w:t>
            </w:r>
          </w:p>
          <w:p w14:paraId="4D5BE355" w14:textId="77777777" w:rsidR="00E976B2" w:rsidRPr="00E341FA" w:rsidRDefault="00E976B2" w:rsidP="00873096">
            <w:pPr>
              <w:spacing w:line="360" w:lineRule="auto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43E4C8F" w14:textId="77777777" w:rsidR="00F83127" w:rsidRDefault="00F83127" w:rsidP="00873096">
            <w:pPr>
              <w:spacing w:line="360" w:lineRule="auto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t xml:space="preserve">Consapevole delle modalità e finalità del trattamento, ai sensi degli artt. 81 e 82 del D. </w:t>
            </w:r>
            <w:proofErr w:type="spellStart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Lgs</w:t>
            </w:r>
            <w:proofErr w:type="spellEnd"/>
            <w:r w:rsidRPr="00E341FA">
              <w:rPr>
                <w:rFonts w:ascii="Century Gothic" w:eastAsia="Meiryo UI" w:hAnsi="Century Gothic"/>
                <w:sz w:val="20"/>
                <w:szCs w:val="20"/>
              </w:rPr>
              <w:t xml:space="preserve">. N. 196/2003 e </w:t>
            </w:r>
            <w:proofErr w:type="spellStart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s.m.i.</w:t>
            </w:r>
            <w:proofErr w:type="spellEnd"/>
            <w:r w:rsidRPr="00E341FA">
              <w:rPr>
                <w:rFonts w:ascii="Century Gothic" w:eastAsia="Meiryo UI" w:hAnsi="Century Gothic"/>
                <w:sz w:val="20"/>
                <w:szCs w:val="20"/>
              </w:rPr>
              <w:t>, presto il consenso al trattamento dei dati personali, anche sensibili per le finalità di cui alla presente istanza.</w:t>
            </w:r>
          </w:p>
          <w:p w14:paraId="592D0B3F" w14:textId="77777777" w:rsidR="00E976B2" w:rsidRPr="00E341FA" w:rsidRDefault="00E976B2" w:rsidP="00873096">
            <w:pPr>
              <w:spacing w:line="360" w:lineRule="auto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50BAD63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07ABF3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t>Data /______/______/__________/</w:t>
            </w:r>
          </w:p>
          <w:p w14:paraId="1D5C3BDB" w14:textId="77777777" w:rsidR="00F83127" w:rsidRPr="00E341F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6710B56" w14:textId="77777777" w:rsidR="00F83127" w:rsidRDefault="00F83127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  <w:r w:rsidRPr="00E341FA">
              <w:rPr>
                <w:rFonts w:ascii="Century Gothic" w:eastAsia="Meiryo UI" w:hAnsi="Century Gothic"/>
                <w:sz w:val="20"/>
                <w:szCs w:val="20"/>
              </w:rPr>
              <w:t>Firma _______________________________________________________</w:t>
            </w:r>
          </w:p>
          <w:p w14:paraId="301558CA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9CCC6B8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762C56B4" w14:textId="77777777" w:rsidR="00F83127" w:rsidRDefault="00F83127" w:rsidP="00F83127"/>
    <w:p w14:paraId="62465699" w14:textId="77777777" w:rsidR="00F83127" w:rsidRDefault="00F83127">
      <w:pPr>
        <w:rPr>
          <w:u w:val="single"/>
        </w:rPr>
      </w:pPr>
    </w:p>
    <w:p w14:paraId="0B0CA77E" w14:textId="77777777" w:rsidR="00F83127" w:rsidRDefault="00F83127">
      <w:pPr>
        <w:rPr>
          <w:u w:val="single"/>
        </w:rPr>
      </w:pPr>
    </w:p>
    <w:p w14:paraId="417D7938" w14:textId="77777777" w:rsidR="00F83127" w:rsidRDefault="00F83127">
      <w:pPr>
        <w:rPr>
          <w:u w:val="single"/>
        </w:rPr>
      </w:pPr>
    </w:p>
    <w:p w14:paraId="6B1B034D" w14:textId="77777777" w:rsidR="00F83127" w:rsidRDefault="00F83127">
      <w:pPr>
        <w:rPr>
          <w:u w:val="single"/>
        </w:rPr>
      </w:pPr>
    </w:p>
    <w:bookmarkEnd w:id="0"/>
    <w:p w14:paraId="4177076E" w14:textId="77777777" w:rsidR="00F270CD" w:rsidRDefault="00F270CD" w:rsidP="00F270CD">
      <w:pPr>
        <w:rPr>
          <w:rFonts w:ascii="Century Gothic" w:eastAsia="Meiryo UI" w:hAnsi="Century Gothic"/>
          <w:sz w:val="20"/>
          <w:szCs w:val="20"/>
        </w:rPr>
      </w:pPr>
    </w:p>
    <w:p w14:paraId="0E64DC4F" w14:textId="77777777" w:rsidR="00F270CD" w:rsidRDefault="00F270CD">
      <w:pPr>
        <w:rPr>
          <w:u w:val="single"/>
        </w:rPr>
      </w:pPr>
    </w:p>
    <w:p w14:paraId="5B6AD124" w14:textId="77777777" w:rsidR="00946628" w:rsidRDefault="00946628">
      <w:pPr>
        <w:rPr>
          <w:u w:val="single"/>
        </w:rPr>
      </w:pPr>
    </w:p>
    <w:p w14:paraId="4E6471E7" w14:textId="77777777" w:rsidR="00E91ADC" w:rsidRDefault="00E91ADC">
      <w:pPr>
        <w:rPr>
          <w:u w:val="single"/>
        </w:rPr>
      </w:pPr>
    </w:p>
    <w:p w14:paraId="7E729563" w14:textId="77777777" w:rsidR="00E91ADC" w:rsidRDefault="00E91ADC">
      <w:pPr>
        <w:rPr>
          <w:u w:val="single"/>
        </w:rPr>
      </w:pPr>
    </w:p>
    <w:p w14:paraId="0CD9FB71" w14:textId="77777777" w:rsidR="00E91ADC" w:rsidRDefault="00E91ADC">
      <w:pPr>
        <w:rPr>
          <w:u w:val="single"/>
        </w:rPr>
      </w:pPr>
    </w:p>
    <w:p w14:paraId="218FD6EC" w14:textId="77777777" w:rsidR="00E91ADC" w:rsidRDefault="00E91ADC">
      <w:pPr>
        <w:rPr>
          <w:u w:val="single"/>
        </w:rPr>
      </w:pPr>
    </w:p>
    <w:p w14:paraId="2634F068" w14:textId="77777777" w:rsidR="00E91ADC" w:rsidRDefault="00E91ADC">
      <w:pPr>
        <w:rPr>
          <w:u w:val="single"/>
        </w:rPr>
      </w:pPr>
    </w:p>
    <w:p w14:paraId="57F782FF" w14:textId="77777777" w:rsidR="00E91ADC" w:rsidRDefault="00E91ADC">
      <w:pPr>
        <w:rPr>
          <w:u w:val="single"/>
        </w:rPr>
      </w:pPr>
    </w:p>
    <w:p w14:paraId="4D6959D6" w14:textId="77777777" w:rsidR="00E91ADC" w:rsidRDefault="00E91ADC">
      <w:pPr>
        <w:rPr>
          <w:u w:val="single"/>
        </w:rPr>
      </w:pPr>
    </w:p>
    <w:sectPr w:rsidR="00E91ADC" w:rsidSect="00C62FC6">
      <w:headerReference w:type="default" r:id="rId8"/>
      <w:footerReference w:type="even" r:id="rId9"/>
      <w:footerReference w:type="default" r:id="rId10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F234D" w14:textId="77777777" w:rsidR="00842201" w:rsidRDefault="00842201" w:rsidP="00DD0523">
      <w:r>
        <w:separator/>
      </w:r>
    </w:p>
  </w:endnote>
  <w:endnote w:type="continuationSeparator" w:id="0">
    <w:p w14:paraId="664F81CC" w14:textId="77777777" w:rsidR="00842201" w:rsidRDefault="00842201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019D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5DAE9E99" w14:textId="355010A9" w:rsidR="00E276F2" w:rsidRDefault="00E276F2" w:rsidP="006A1C6D">
    <w:pPr>
      <w:spacing w:line="360" w:lineRule="auto"/>
      <w:jc w:val="center"/>
      <w:rPr>
        <w:sz w:val="20"/>
      </w:rPr>
    </w:pPr>
    <w:r w:rsidRPr="00A20032">
      <w:rPr>
        <w:sz w:val="20"/>
      </w:rPr>
      <w:t>LINEE</w:t>
    </w:r>
    <w:r w:rsidRPr="00A20032">
      <w:rPr>
        <w:spacing w:val="-11"/>
        <w:sz w:val="20"/>
      </w:rPr>
      <w:t xml:space="preserve"> </w:t>
    </w:r>
    <w:r w:rsidRPr="00A20032">
      <w:rPr>
        <w:sz w:val="20"/>
      </w:rPr>
      <w:t>GUIDA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PER</w:t>
    </w:r>
    <w:r w:rsidRPr="00A20032">
      <w:rPr>
        <w:spacing w:val="-13"/>
        <w:sz w:val="20"/>
      </w:rPr>
      <w:t xml:space="preserve"> </w:t>
    </w:r>
    <w:r w:rsidRPr="00A20032">
      <w:rPr>
        <w:sz w:val="20"/>
      </w:rPr>
      <w:t>LA</w:t>
    </w:r>
    <w:r w:rsidRPr="00A20032">
      <w:rPr>
        <w:spacing w:val="-13"/>
        <w:sz w:val="20"/>
      </w:rPr>
      <w:t xml:space="preserve"> </w:t>
    </w:r>
    <w:r w:rsidRPr="00A20032">
      <w:rPr>
        <w:sz w:val="20"/>
      </w:rPr>
      <w:t>PROGRAMMAZIONE</w:t>
    </w:r>
    <w:r w:rsidRPr="00A20032">
      <w:rPr>
        <w:spacing w:val="-10"/>
        <w:sz w:val="20"/>
      </w:rPr>
      <w:t xml:space="preserve"> </w:t>
    </w:r>
    <w:r w:rsidRPr="00A20032">
      <w:rPr>
        <w:sz w:val="20"/>
      </w:rPr>
      <w:t>DEGLI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INTERVENTI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PER</w:t>
    </w:r>
    <w:r w:rsidRPr="00A20032">
      <w:rPr>
        <w:spacing w:val="-13"/>
        <w:sz w:val="20"/>
      </w:rPr>
      <w:t xml:space="preserve"> </w:t>
    </w:r>
    <w:r w:rsidRPr="00A20032">
      <w:rPr>
        <w:sz w:val="20"/>
      </w:rPr>
      <w:t>LA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NON</w:t>
    </w:r>
    <w:r w:rsidRPr="00A20032">
      <w:rPr>
        <w:spacing w:val="-11"/>
        <w:sz w:val="20"/>
      </w:rPr>
      <w:t xml:space="preserve"> </w:t>
    </w:r>
    <w:r w:rsidRPr="00A20032">
      <w:rPr>
        <w:sz w:val="20"/>
      </w:rPr>
      <w:t>AUTOSUFFICIENZA</w:t>
    </w:r>
  </w:p>
  <w:p w14:paraId="5B9BE781" w14:textId="7AE33721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243F7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243F7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15CF" w14:textId="77777777" w:rsidR="00842201" w:rsidRDefault="00842201" w:rsidP="00DD0523">
      <w:r>
        <w:separator/>
      </w:r>
    </w:p>
  </w:footnote>
  <w:footnote w:type="continuationSeparator" w:id="0">
    <w:p w14:paraId="5DE92C85" w14:textId="77777777" w:rsidR="00842201" w:rsidRDefault="00842201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F46D" w14:textId="77777777" w:rsidR="00E276F2" w:rsidRPr="00A20032" w:rsidRDefault="00E276F2" w:rsidP="006A1C6D">
    <w:pPr>
      <w:spacing w:line="223" w:lineRule="exact"/>
      <w:ind w:left="1" w:right="1"/>
      <w:jc w:val="center"/>
      <w:rPr>
        <w:sz w:val="16"/>
      </w:rPr>
    </w:pPr>
    <w:r w:rsidRPr="00A20032">
      <w:rPr>
        <w:sz w:val="20"/>
      </w:rPr>
      <w:t>G</w:t>
    </w:r>
    <w:r w:rsidRPr="00A20032">
      <w:rPr>
        <w:sz w:val="16"/>
      </w:rPr>
      <w:t xml:space="preserve">IUNTA </w:t>
    </w:r>
    <w:r w:rsidRPr="00A20032">
      <w:rPr>
        <w:sz w:val="20"/>
      </w:rPr>
      <w:t>R</w:t>
    </w:r>
    <w:r w:rsidRPr="00A20032">
      <w:rPr>
        <w:sz w:val="16"/>
      </w:rPr>
      <w:t>EGIONALE D</w:t>
    </w:r>
    <w:r w:rsidRPr="00A20032">
      <w:rPr>
        <w:sz w:val="20"/>
      </w:rPr>
      <w:t>'A</w:t>
    </w:r>
    <w:r w:rsidRPr="00A20032">
      <w:rPr>
        <w:sz w:val="16"/>
      </w:rPr>
      <w:t>BRUZZO</w:t>
    </w:r>
  </w:p>
  <w:p w14:paraId="1733E3B3" w14:textId="348BE98C" w:rsidR="00E276F2" w:rsidRPr="006A1C6D" w:rsidRDefault="00E276F2" w:rsidP="006A1C6D">
    <w:pPr>
      <w:ind w:left="1" w:right="1"/>
      <w:jc w:val="center"/>
      <w:rPr>
        <w:sz w:val="16"/>
      </w:rPr>
    </w:pPr>
    <w:r w:rsidRPr="006A1C6D">
      <w:rPr>
        <w:sz w:val="20"/>
      </w:rPr>
      <w:t>D</w:t>
    </w:r>
    <w:r w:rsidRPr="006A1C6D">
      <w:rPr>
        <w:sz w:val="16"/>
      </w:rPr>
      <w:t xml:space="preserve">IPARTIMENTO </w:t>
    </w:r>
    <w:r>
      <w:rPr>
        <w:sz w:val="16"/>
      </w:rPr>
      <w:t>LAVORO - SOCIALE</w:t>
    </w:r>
  </w:p>
  <w:p w14:paraId="185FD8CA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8"/>
  </w:num>
  <w:num w:numId="5">
    <w:abstractNumId w:val="13"/>
  </w:num>
  <w:num w:numId="6">
    <w:abstractNumId w:val="17"/>
  </w:num>
  <w:num w:numId="7">
    <w:abstractNumId w:val="29"/>
  </w:num>
  <w:num w:numId="8">
    <w:abstractNumId w:val="11"/>
  </w:num>
  <w:num w:numId="9">
    <w:abstractNumId w:val="39"/>
  </w:num>
  <w:num w:numId="10">
    <w:abstractNumId w:val="21"/>
  </w:num>
  <w:num w:numId="11">
    <w:abstractNumId w:val="33"/>
  </w:num>
  <w:num w:numId="12">
    <w:abstractNumId w:val="15"/>
  </w:num>
  <w:num w:numId="13">
    <w:abstractNumId w:val="37"/>
  </w:num>
  <w:num w:numId="14">
    <w:abstractNumId w:val="18"/>
  </w:num>
  <w:num w:numId="15">
    <w:abstractNumId w:val="1"/>
  </w:num>
  <w:num w:numId="16">
    <w:abstractNumId w:val="6"/>
  </w:num>
  <w:num w:numId="17">
    <w:abstractNumId w:val="27"/>
  </w:num>
  <w:num w:numId="18">
    <w:abstractNumId w:val="25"/>
  </w:num>
  <w:num w:numId="19">
    <w:abstractNumId w:val="24"/>
  </w:num>
  <w:num w:numId="20">
    <w:abstractNumId w:val="8"/>
  </w:num>
  <w:num w:numId="21">
    <w:abstractNumId w:val="5"/>
  </w:num>
  <w:num w:numId="22">
    <w:abstractNumId w:val="2"/>
  </w:num>
  <w:num w:numId="23">
    <w:abstractNumId w:val="23"/>
  </w:num>
  <w:num w:numId="24">
    <w:abstractNumId w:val="26"/>
  </w:num>
  <w:num w:numId="25">
    <w:abstractNumId w:val="19"/>
  </w:num>
  <w:num w:numId="26">
    <w:abstractNumId w:val="16"/>
  </w:num>
  <w:num w:numId="27">
    <w:abstractNumId w:val="10"/>
  </w:num>
  <w:num w:numId="28">
    <w:abstractNumId w:val="0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31"/>
  </w:num>
  <w:num w:numId="34">
    <w:abstractNumId w:val="36"/>
  </w:num>
  <w:num w:numId="35">
    <w:abstractNumId w:val="9"/>
  </w:num>
  <w:num w:numId="36">
    <w:abstractNumId w:val="20"/>
  </w:num>
  <w:num w:numId="37">
    <w:abstractNumId w:val="28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0F"/>
    <w:rsid w:val="00005115"/>
    <w:rsid w:val="000123E7"/>
    <w:rsid w:val="00023C51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3454"/>
    <w:rsid w:val="000F163A"/>
    <w:rsid w:val="001021FF"/>
    <w:rsid w:val="00102DEF"/>
    <w:rsid w:val="00116EAA"/>
    <w:rsid w:val="00136C51"/>
    <w:rsid w:val="00137F9D"/>
    <w:rsid w:val="00137FF3"/>
    <w:rsid w:val="00144811"/>
    <w:rsid w:val="00151B40"/>
    <w:rsid w:val="00151B64"/>
    <w:rsid w:val="001567CE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6982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A2345"/>
    <w:rsid w:val="004B6955"/>
    <w:rsid w:val="004C41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6623"/>
    <w:rsid w:val="0057234A"/>
    <w:rsid w:val="005728B7"/>
    <w:rsid w:val="00577F37"/>
    <w:rsid w:val="00580C92"/>
    <w:rsid w:val="00586F15"/>
    <w:rsid w:val="005913C7"/>
    <w:rsid w:val="00593219"/>
    <w:rsid w:val="005A43AE"/>
    <w:rsid w:val="005B0F50"/>
    <w:rsid w:val="005C7EE4"/>
    <w:rsid w:val="005D1813"/>
    <w:rsid w:val="005D67C5"/>
    <w:rsid w:val="005E5966"/>
    <w:rsid w:val="005E5CE7"/>
    <w:rsid w:val="005F606A"/>
    <w:rsid w:val="00606E71"/>
    <w:rsid w:val="00615A35"/>
    <w:rsid w:val="00616FB5"/>
    <w:rsid w:val="006327DE"/>
    <w:rsid w:val="00634F68"/>
    <w:rsid w:val="0064320A"/>
    <w:rsid w:val="00643CAE"/>
    <w:rsid w:val="006505EC"/>
    <w:rsid w:val="0065778B"/>
    <w:rsid w:val="00665F11"/>
    <w:rsid w:val="0066638D"/>
    <w:rsid w:val="006703B0"/>
    <w:rsid w:val="00683BCD"/>
    <w:rsid w:val="00694962"/>
    <w:rsid w:val="0069681B"/>
    <w:rsid w:val="006A0727"/>
    <w:rsid w:val="006A1C6D"/>
    <w:rsid w:val="006C0677"/>
    <w:rsid w:val="006C0806"/>
    <w:rsid w:val="006C246A"/>
    <w:rsid w:val="006D37C6"/>
    <w:rsid w:val="006D4B98"/>
    <w:rsid w:val="006D4FBA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5014D"/>
    <w:rsid w:val="007539CD"/>
    <w:rsid w:val="00754223"/>
    <w:rsid w:val="007640A7"/>
    <w:rsid w:val="00765702"/>
    <w:rsid w:val="007663CE"/>
    <w:rsid w:val="00767C17"/>
    <w:rsid w:val="0077523B"/>
    <w:rsid w:val="00775316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14B8"/>
    <w:rsid w:val="00842201"/>
    <w:rsid w:val="00856078"/>
    <w:rsid w:val="00871A81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43F7"/>
    <w:rsid w:val="0092631C"/>
    <w:rsid w:val="009275D8"/>
    <w:rsid w:val="00932E47"/>
    <w:rsid w:val="00935608"/>
    <w:rsid w:val="00946628"/>
    <w:rsid w:val="00946B7C"/>
    <w:rsid w:val="009648EF"/>
    <w:rsid w:val="0096573B"/>
    <w:rsid w:val="00967B99"/>
    <w:rsid w:val="009844F4"/>
    <w:rsid w:val="009852F5"/>
    <w:rsid w:val="009A43CF"/>
    <w:rsid w:val="009A57B1"/>
    <w:rsid w:val="009B1767"/>
    <w:rsid w:val="009B7BFD"/>
    <w:rsid w:val="009C3C2C"/>
    <w:rsid w:val="009D4A24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4DAC"/>
    <w:rsid w:val="00A907E9"/>
    <w:rsid w:val="00A94C26"/>
    <w:rsid w:val="00A9530E"/>
    <w:rsid w:val="00AC237D"/>
    <w:rsid w:val="00AC41E5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7B25"/>
    <w:rsid w:val="00D024B5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E4380"/>
    <w:rsid w:val="00EE483A"/>
    <w:rsid w:val="00F125F6"/>
    <w:rsid w:val="00F234EB"/>
    <w:rsid w:val="00F23A17"/>
    <w:rsid w:val="00F23F0F"/>
    <w:rsid w:val="00F23F3F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3127"/>
    <w:rsid w:val="00F85B1F"/>
    <w:rsid w:val="00F93CE3"/>
    <w:rsid w:val="00FA4856"/>
    <w:rsid w:val="00FE20C5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5FD68"/>
  <w15:docId w15:val="{CE5AFC60-9C6C-4FDD-94FC-D5020A7E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B30F-BB98-4AD9-8C73-1325F0A6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assistente.sociale</cp:lastModifiedBy>
  <cp:revision>4</cp:revision>
  <cp:lastPrinted>2019-09-26T06:46:00Z</cp:lastPrinted>
  <dcterms:created xsi:type="dcterms:W3CDTF">2019-09-30T07:39:00Z</dcterms:created>
  <dcterms:modified xsi:type="dcterms:W3CDTF">2019-11-27T08:29:00Z</dcterms:modified>
</cp:coreProperties>
</file>